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9C81A" w14:textId="60EDFBB5" w:rsidR="006C2105" w:rsidRPr="006C2105" w:rsidRDefault="006C2105" w:rsidP="006C2105">
      <w:p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Onboarding Plan: Workplace Safety for Employers</w:t>
      </w:r>
      <w:r>
        <w:rPr>
          <w:rFonts w:ascii="Calibri" w:eastAsia="Times New Roman" w:hAnsi="Calibri" w:cs="Calibri"/>
          <w:b/>
          <w:bCs/>
          <w:color w:val="002060"/>
          <w:kern w:val="0"/>
          <w14:ligatures w14:val="none"/>
        </w:rPr>
        <w:t xml:space="preserve"> in all Industries</w:t>
      </w:r>
    </w:p>
    <w:p w14:paraId="4B4E4EC8" w14:textId="7777777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t>Objective:</w:t>
      </w:r>
    </w:p>
    <w:p w14:paraId="281916BD" w14:textId="77777777" w:rsidR="00C70A21" w:rsidRPr="00724636" w:rsidRDefault="00C70A21" w:rsidP="00C70A21">
      <w:pPr>
        <w:spacing w:before="100" w:beforeAutospacing="1" w:after="100" w:afterAutospacing="1" w:line="240" w:lineRule="auto"/>
        <w:rPr>
          <w:rFonts w:ascii="Calibri" w:eastAsia="Times New Roman" w:hAnsi="Calibri" w:cs="Calibri"/>
          <w:color w:val="002060"/>
          <w:kern w:val="0"/>
          <w14:ligatures w14:val="none"/>
        </w:rPr>
      </w:pPr>
      <w:r w:rsidRPr="00724636">
        <w:rPr>
          <w:rFonts w:ascii="Calibri" w:eastAsia="Times New Roman" w:hAnsi="Calibri" w:cs="Calibri"/>
          <w:color w:val="002060"/>
          <w:kern w:val="0"/>
          <w14:ligatures w14:val="none"/>
        </w:rPr>
        <w:t>A strong onboarding safety plan ensures new employees understand workplace hazards, safety protocols, and emergency procedures. This plan outlines the necessary steps to integrate safety into the onboarding process for all new hires.</w:t>
      </w:r>
    </w:p>
    <w:p w14:paraId="792A47F1" w14:textId="77777777" w:rsidR="006C2105" w:rsidRPr="006C2105" w:rsidRDefault="006E37E4" w:rsidP="006C2105">
      <w:pPr>
        <w:spacing w:after="0"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pict w14:anchorId="5692F020">
          <v:rect id="_x0000_i1025" style="width:0;height:1.5pt" o:hralign="center" o:hrstd="t" o:hr="t" fillcolor="#a0a0a0" stroked="f"/>
        </w:pict>
      </w:r>
    </w:p>
    <w:p w14:paraId="6616D5B8" w14:textId="7777777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t>Pre-Onboarding Preparation:</w:t>
      </w:r>
    </w:p>
    <w:p w14:paraId="1511E6B6" w14:textId="77777777" w:rsidR="006C2105" w:rsidRPr="006C2105" w:rsidRDefault="006C2105" w:rsidP="006C2105">
      <w:pPr>
        <w:numPr>
          <w:ilvl w:val="0"/>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Prepare Safety Materials:</w:t>
      </w:r>
    </w:p>
    <w:p w14:paraId="6ACC990D" w14:textId="77777777" w:rsidR="006C2105" w:rsidRPr="006C2105" w:rsidRDefault="006C2105" w:rsidP="006C2105">
      <w:pPr>
        <w:numPr>
          <w:ilvl w:val="1"/>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Employee safety handbook</w:t>
      </w:r>
    </w:p>
    <w:p w14:paraId="461865C2" w14:textId="77777777" w:rsidR="006C2105" w:rsidRPr="006C2105" w:rsidRDefault="006C2105" w:rsidP="006C2105">
      <w:pPr>
        <w:numPr>
          <w:ilvl w:val="1"/>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Training schedule</w:t>
      </w:r>
    </w:p>
    <w:p w14:paraId="31049BD1" w14:textId="77777777" w:rsidR="006C2105" w:rsidRPr="006C2105" w:rsidRDefault="006C2105" w:rsidP="006C2105">
      <w:pPr>
        <w:numPr>
          <w:ilvl w:val="1"/>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PPE (if applicable)</w:t>
      </w:r>
    </w:p>
    <w:p w14:paraId="18DA80B0" w14:textId="77777777" w:rsidR="006C2105" w:rsidRPr="006C2105" w:rsidRDefault="006C2105" w:rsidP="006C2105">
      <w:pPr>
        <w:numPr>
          <w:ilvl w:val="1"/>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Emergency contact lists</w:t>
      </w:r>
    </w:p>
    <w:p w14:paraId="118798A9" w14:textId="77777777" w:rsidR="006C2105" w:rsidRPr="006C2105" w:rsidRDefault="006C2105" w:rsidP="006C2105">
      <w:pPr>
        <w:numPr>
          <w:ilvl w:val="0"/>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Assign a Safety Mentor:</w:t>
      </w:r>
    </w:p>
    <w:p w14:paraId="19F85221" w14:textId="77777777" w:rsidR="006C2105" w:rsidRPr="006C2105" w:rsidRDefault="006C2105" w:rsidP="006C2105">
      <w:pPr>
        <w:numPr>
          <w:ilvl w:val="1"/>
          <w:numId w:val="1"/>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Designate an experienced employee to guide the new hire</w:t>
      </w:r>
    </w:p>
    <w:p w14:paraId="66738172" w14:textId="77777777" w:rsidR="006C2105" w:rsidRPr="006C2105" w:rsidRDefault="006E37E4" w:rsidP="006C2105">
      <w:pPr>
        <w:spacing w:after="0"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pict w14:anchorId="5E12E832">
          <v:rect id="_x0000_i1026" style="width:0;height:1.5pt" o:hralign="center" o:hrstd="t" o:hr="t" fillcolor="#a0a0a0" stroked="f"/>
        </w:pict>
      </w:r>
    </w:p>
    <w:p w14:paraId="7839DADC" w14:textId="7777777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t>Day 1: Safety Orientation</w:t>
      </w:r>
    </w:p>
    <w:p w14:paraId="5E8E3211" w14:textId="77777777" w:rsidR="006C2105" w:rsidRPr="006C2105" w:rsidRDefault="006C2105" w:rsidP="006C2105">
      <w:pPr>
        <w:numPr>
          <w:ilvl w:val="0"/>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Welcome and Introductions</w:t>
      </w:r>
    </w:p>
    <w:p w14:paraId="102391AB" w14:textId="7BD0F5C1" w:rsid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t xml:space="preserve">Safety Briefing - </w:t>
      </w:r>
      <w:r w:rsidRPr="006C2105">
        <w:rPr>
          <w:rFonts w:ascii="Calibri" w:eastAsia="Times New Roman" w:hAnsi="Calibri" w:cs="Calibri"/>
          <w:color w:val="002060"/>
          <w:kern w:val="0"/>
          <w14:ligatures w14:val="none"/>
        </w:rPr>
        <w:t>Overview of company safety culture</w:t>
      </w:r>
    </w:p>
    <w:p w14:paraId="78A655AC" w14:textId="72714A7D"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t>Distribute and review the employee safety handbook</w:t>
      </w:r>
    </w:p>
    <w:p w14:paraId="3F97F848"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Introduction to safety personnel</w:t>
      </w:r>
    </w:p>
    <w:p w14:paraId="441CAD9C" w14:textId="77777777" w:rsidR="006C2105" w:rsidRPr="006C2105" w:rsidRDefault="006C2105" w:rsidP="006C2105">
      <w:pPr>
        <w:numPr>
          <w:ilvl w:val="0"/>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Safety Policies and Procedures</w:t>
      </w:r>
    </w:p>
    <w:p w14:paraId="1B3D1024"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Review workplace safety rules</w:t>
      </w:r>
    </w:p>
    <w:p w14:paraId="10A10016"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Discuss hazard identification and reporting</w:t>
      </w:r>
    </w:p>
    <w:p w14:paraId="0B8CF8A7"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Explain PPE requirements</w:t>
      </w:r>
    </w:p>
    <w:p w14:paraId="3A2BDC09" w14:textId="77777777" w:rsidR="006C2105" w:rsidRPr="006C2105" w:rsidRDefault="006C2105" w:rsidP="006C2105">
      <w:pPr>
        <w:numPr>
          <w:ilvl w:val="0"/>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Emergency Procedures</w:t>
      </w:r>
    </w:p>
    <w:p w14:paraId="3FA5160B"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Fire evacuation plans</w:t>
      </w:r>
    </w:p>
    <w:p w14:paraId="3B4B767E"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First aid and medical emergency responses</w:t>
      </w:r>
    </w:p>
    <w:p w14:paraId="590D9916"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Active shooter or other crisis scenarios</w:t>
      </w:r>
    </w:p>
    <w:p w14:paraId="79B6CE9C" w14:textId="77777777" w:rsidR="006C2105" w:rsidRPr="006C2105" w:rsidRDefault="006C2105" w:rsidP="006C2105">
      <w:pPr>
        <w:numPr>
          <w:ilvl w:val="0"/>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Worksite Tour</w:t>
      </w:r>
    </w:p>
    <w:p w14:paraId="75212CE8" w14:textId="76D1B52E"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Point out emergency exits</w:t>
      </w:r>
      <w:r>
        <w:rPr>
          <w:rFonts w:ascii="Calibri" w:eastAsia="Times New Roman" w:hAnsi="Calibri" w:cs="Calibri"/>
          <w:color w:val="002060"/>
          <w:kern w:val="0"/>
          <w14:ligatures w14:val="none"/>
        </w:rPr>
        <w:t xml:space="preserve">, first aid stations, fire extinguishers </w:t>
      </w:r>
      <w:r w:rsidRPr="006C2105">
        <w:rPr>
          <w:rFonts w:ascii="Calibri" w:eastAsia="Times New Roman" w:hAnsi="Calibri" w:cs="Calibri"/>
          <w:color w:val="002060"/>
          <w:kern w:val="0"/>
          <w14:ligatures w14:val="none"/>
        </w:rPr>
        <w:t xml:space="preserve">and </w:t>
      </w:r>
      <w:r>
        <w:rPr>
          <w:rFonts w:ascii="Calibri" w:eastAsia="Times New Roman" w:hAnsi="Calibri" w:cs="Calibri"/>
          <w:color w:val="002060"/>
          <w:kern w:val="0"/>
          <w14:ligatures w14:val="none"/>
        </w:rPr>
        <w:t xml:space="preserve">other </w:t>
      </w:r>
      <w:r w:rsidRPr="006C2105">
        <w:rPr>
          <w:rFonts w:ascii="Calibri" w:eastAsia="Times New Roman" w:hAnsi="Calibri" w:cs="Calibri"/>
          <w:color w:val="002060"/>
          <w:kern w:val="0"/>
          <w14:ligatures w14:val="none"/>
        </w:rPr>
        <w:t>safety equipment locations</w:t>
      </w:r>
    </w:p>
    <w:p w14:paraId="14C4B266" w14:textId="77777777" w:rsidR="006C2105" w:rsidRPr="006C2105" w:rsidRDefault="006C2105" w:rsidP="006C2105">
      <w:pPr>
        <w:numPr>
          <w:ilvl w:val="1"/>
          <w:numId w:val="2"/>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Demonstrate safe workplace practices</w:t>
      </w:r>
    </w:p>
    <w:p w14:paraId="58FCBF1B" w14:textId="77777777" w:rsidR="006C2105" w:rsidRPr="006C2105" w:rsidRDefault="006E37E4" w:rsidP="006C2105">
      <w:pPr>
        <w:spacing w:after="0"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pict w14:anchorId="1662A793">
          <v:rect id="_x0000_i1027" style="width:0;height:1.5pt" o:hralign="center" o:hrstd="t" o:hr="t" fillcolor="#a0a0a0" stroked="f"/>
        </w:pict>
      </w:r>
    </w:p>
    <w:p w14:paraId="233166E2" w14:textId="77777777" w:rsid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p>
    <w:p w14:paraId="733C56A8" w14:textId="6490D46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lastRenderedPageBreak/>
        <w:t>Week 1: Hands-on Safety Training</w:t>
      </w:r>
    </w:p>
    <w:p w14:paraId="6CD561CA" w14:textId="77777777" w:rsidR="006C2105" w:rsidRPr="006C2105" w:rsidRDefault="006C2105" w:rsidP="006C2105">
      <w:pPr>
        <w:numPr>
          <w:ilvl w:val="0"/>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Job-Specific Safety Protocols</w:t>
      </w:r>
    </w:p>
    <w:p w14:paraId="51157ED7"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Safe handling of tools/machinery</w:t>
      </w:r>
    </w:p>
    <w:p w14:paraId="40AFCCB5"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Hazardous materials safety (if applicable)</w:t>
      </w:r>
    </w:p>
    <w:p w14:paraId="334D03FC" w14:textId="77777777" w:rsidR="006C2105" w:rsidRPr="006C2105" w:rsidRDefault="006C2105" w:rsidP="006C2105">
      <w:pPr>
        <w:numPr>
          <w:ilvl w:val="0"/>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Incident Reporting Process</w:t>
      </w:r>
    </w:p>
    <w:p w14:paraId="2C9EB849"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How to document and report accidents</w:t>
      </w:r>
    </w:p>
    <w:p w14:paraId="601084E9"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Importance of near-miss reporting</w:t>
      </w:r>
    </w:p>
    <w:p w14:paraId="74C7C7EA" w14:textId="77777777" w:rsidR="006C2105" w:rsidRPr="006C2105" w:rsidRDefault="006C2105" w:rsidP="006C2105">
      <w:pPr>
        <w:numPr>
          <w:ilvl w:val="0"/>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Ergonomic and Wellness Training</w:t>
      </w:r>
    </w:p>
    <w:p w14:paraId="2F4D6414"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Proper lifting techniques</w:t>
      </w:r>
    </w:p>
    <w:p w14:paraId="470527B6"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Workplace ergonomics for injury prevention</w:t>
      </w:r>
    </w:p>
    <w:p w14:paraId="2BD13FCB" w14:textId="77777777" w:rsidR="006C2105" w:rsidRPr="006C2105" w:rsidRDefault="006C2105" w:rsidP="006C2105">
      <w:pPr>
        <w:numPr>
          <w:ilvl w:val="0"/>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PPE Training and Fit Testing</w:t>
      </w:r>
    </w:p>
    <w:p w14:paraId="15891DF3" w14:textId="77777777" w:rsidR="006C2105" w:rsidRPr="006C2105" w:rsidRDefault="006C2105" w:rsidP="006C2105">
      <w:pPr>
        <w:numPr>
          <w:ilvl w:val="1"/>
          <w:numId w:val="3"/>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Proper use and maintenance of required PPE</w:t>
      </w:r>
    </w:p>
    <w:p w14:paraId="484EA687" w14:textId="77777777" w:rsidR="006C2105" w:rsidRPr="006C2105" w:rsidRDefault="006E37E4" w:rsidP="006C2105">
      <w:pPr>
        <w:spacing w:after="0"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pict w14:anchorId="61C36AF9">
          <v:rect id="_x0000_i1028" style="width:0;height:1.5pt" o:hralign="center" o:hrstd="t" o:hr="t" fillcolor="#a0a0a0" stroked="f"/>
        </w:pict>
      </w:r>
    </w:p>
    <w:p w14:paraId="0C576C2D" w14:textId="7777777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t>Month 1: Reinforcement and Evaluation</w:t>
      </w:r>
    </w:p>
    <w:p w14:paraId="10DDB9BD" w14:textId="77777777" w:rsidR="006C2105" w:rsidRPr="006C2105" w:rsidRDefault="006C2105" w:rsidP="006C2105">
      <w:pPr>
        <w:numPr>
          <w:ilvl w:val="0"/>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Follow-Up with Safety Mentor</w:t>
      </w:r>
    </w:p>
    <w:p w14:paraId="252B54C3" w14:textId="77777777" w:rsidR="006C2105" w:rsidRPr="006C2105" w:rsidRDefault="006C2105" w:rsidP="006C2105">
      <w:pPr>
        <w:numPr>
          <w:ilvl w:val="1"/>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Address any concerns</w:t>
      </w:r>
    </w:p>
    <w:p w14:paraId="0A5F9329" w14:textId="77777777" w:rsidR="006C2105" w:rsidRPr="006C2105" w:rsidRDefault="006C2105" w:rsidP="006C2105">
      <w:pPr>
        <w:numPr>
          <w:ilvl w:val="1"/>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Review key safety concepts</w:t>
      </w:r>
    </w:p>
    <w:p w14:paraId="0F9D48F7" w14:textId="77777777" w:rsidR="006C2105" w:rsidRPr="006C2105" w:rsidRDefault="006C2105" w:rsidP="006C2105">
      <w:pPr>
        <w:numPr>
          <w:ilvl w:val="0"/>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Safety Drills Participation</w:t>
      </w:r>
    </w:p>
    <w:p w14:paraId="2004E0A2" w14:textId="77777777" w:rsidR="006C2105" w:rsidRPr="006C2105" w:rsidRDefault="006C2105" w:rsidP="006C2105">
      <w:pPr>
        <w:numPr>
          <w:ilvl w:val="1"/>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Fire and emergency response drills</w:t>
      </w:r>
    </w:p>
    <w:p w14:paraId="762A6377" w14:textId="77777777" w:rsidR="006C2105" w:rsidRPr="006C2105" w:rsidRDefault="006C2105" w:rsidP="006C2105">
      <w:pPr>
        <w:numPr>
          <w:ilvl w:val="0"/>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Knowledge Check</w:t>
      </w:r>
    </w:p>
    <w:p w14:paraId="5336CA69" w14:textId="77777777" w:rsidR="006C2105" w:rsidRPr="006C2105" w:rsidRDefault="006C2105" w:rsidP="006C2105">
      <w:pPr>
        <w:numPr>
          <w:ilvl w:val="1"/>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Short quiz or assessment on safety policies</w:t>
      </w:r>
    </w:p>
    <w:p w14:paraId="77FFF37C" w14:textId="77777777" w:rsidR="006C2105" w:rsidRPr="006C2105" w:rsidRDefault="006C2105" w:rsidP="006C2105">
      <w:pPr>
        <w:numPr>
          <w:ilvl w:val="0"/>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Feedback Session</w:t>
      </w:r>
    </w:p>
    <w:p w14:paraId="312CD7FB" w14:textId="77777777" w:rsidR="006C2105" w:rsidRPr="006C2105" w:rsidRDefault="006C2105" w:rsidP="006C2105">
      <w:pPr>
        <w:numPr>
          <w:ilvl w:val="1"/>
          <w:numId w:val="4"/>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Encourage new hires to provide input on safety training</w:t>
      </w:r>
    </w:p>
    <w:p w14:paraId="20667C72" w14:textId="77777777" w:rsidR="006C2105" w:rsidRPr="006C2105" w:rsidRDefault="006E37E4" w:rsidP="006C2105">
      <w:pPr>
        <w:spacing w:after="0" w:line="240" w:lineRule="auto"/>
        <w:rPr>
          <w:rFonts w:ascii="Calibri" w:eastAsia="Times New Roman" w:hAnsi="Calibri" w:cs="Calibri"/>
          <w:color w:val="002060"/>
          <w:kern w:val="0"/>
          <w14:ligatures w14:val="none"/>
        </w:rPr>
      </w:pPr>
      <w:r>
        <w:rPr>
          <w:rFonts w:ascii="Calibri" w:eastAsia="Times New Roman" w:hAnsi="Calibri" w:cs="Calibri"/>
          <w:color w:val="002060"/>
          <w:kern w:val="0"/>
          <w14:ligatures w14:val="none"/>
        </w:rPr>
        <w:pict w14:anchorId="20EBB19E">
          <v:rect id="_x0000_i1029" style="width:0;height:1.5pt" o:hralign="center" o:hrstd="t" o:hr="t" fillcolor="#a0a0a0" stroked="f"/>
        </w:pict>
      </w:r>
    </w:p>
    <w:p w14:paraId="16C0E71A" w14:textId="77777777" w:rsidR="006C2105" w:rsidRPr="006C2105" w:rsidRDefault="006C2105" w:rsidP="006C2105">
      <w:pPr>
        <w:spacing w:before="100" w:beforeAutospacing="1" w:after="100" w:afterAutospacing="1" w:line="240" w:lineRule="auto"/>
        <w:outlineLvl w:val="2"/>
        <w:rPr>
          <w:rFonts w:ascii="Calibri" w:eastAsia="Times New Roman" w:hAnsi="Calibri" w:cs="Calibri"/>
          <w:b/>
          <w:bCs/>
          <w:color w:val="002060"/>
          <w:kern w:val="0"/>
          <w14:ligatures w14:val="none"/>
        </w:rPr>
      </w:pPr>
      <w:r w:rsidRPr="006C2105">
        <w:rPr>
          <w:rFonts w:ascii="Calibri" w:eastAsia="Times New Roman" w:hAnsi="Calibri" w:cs="Calibri"/>
          <w:b/>
          <w:bCs/>
          <w:color w:val="002060"/>
          <w:kern w:val="0"/>
          <w14:ligatures w14:val="none"/>
        </w:rPr>
        <w:t>Ongoing Safety Engagement</w:t>
      </w:r>
    </w:p>
    <w:p w14:paraId="016E8114" w14:textId="77777777" w:rsidR="006C2105" w:rsidRPr="006C2105" w:rsidRDefault="006C2105" w:rsidP="006C2105">
      <w:pPr>
        <w:numPr>
          <w:ilvl w:val="0"/>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Continuous Training</w:t>
      </w:r>
    </w:p>
    <w:p w14:paraId="075A8B53" w14:textId="77777777" w:rsidR="006C2105" w:rsidRPr="006C2105" w:rsidRDefault="006C2105" w:rsidP="006C2105">
      <w:pPr>
        <w:numPr>
          <w:ilvl w:val="1"/>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Monthly safety meetings</w:t>
      </w:r>
    </w:p>
    <w:p w14:paraId="379FA554" w14:textId="77777777" w:rsidR="006C2105" w:rsidRPr="006C2105" w:rsidRDefault="006C2105" w:rsidP="006C2105">
      <w:pPr>
        <w:numPr>
          <w:ilvl w:val="1"/>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Annual refresher courses</w:t>
      </w:r>
    </w:p>
    <w:p w14:paraId="02965303" w14:textId="77777777" w:rsidR="006C2105" w:rsidRPr="006C2105" w:rsidRDefault="006C2105" w:rsidP="006C2105">
      <w:pPr>
        <w:numPr>
          <w:ilvl w:val="0"/>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Safety Incentive Programs</w:t>
      </w:r>
    </w:p>
    <w:p w14:paraId="5BFB3A75" w14:textId="77777777" w:rsidR="006C2105" w:rsidRPr="006C2105" w:rsidRDefault="006C2105" w:rsidP="006C2105">
      <w:pPr>
        <w:numPr>
          <w:ilvl w:val="1"/>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Recognizing employees for proactive safety behavior</w:t>
      </w:r>
    </w:p>
    <w:p w14:paraId="4FFE8654" w14:textId="77777777" w:rsidR="006C2105" w:rsidRPr="006C2105" w:rsidRDefault="006C2105" w:rsidP="006C2105">
      <w:pPr>
        <w:numPr>
          <w:ilvl w:val="0"/>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b/>
          <w:bCs/>
          <w:color w:val="002060"/>
          <w:kern w:val="0"/>
          <w14:ligatures w14:val="none"/>
        </w:rPr>
        <w:t>Regular Safety Audits</w:t>
      </w:r>
    </w:p>
    <w:p w14:paraId="3885AD35" w14:textId="0390A375" w:rsidR="00F831AC" w:rsidRPr="00F831AC" w:rsidRDefault="006C2105" w:rsidP="00F831AC">
      <w:pPr>
        <w:numPr>
          <w:ilvl w:val="1"/>
          <w:numId w:val="5"/>
        </w:numPr>
        <w:spacing w:before="100" w:beforeAutospacing="1" w:after="100" w:afterAutospacing="1" w:line="240" w:lineRule="auto"/>
        <w:rPr>
          <w:rFonts w:ascii="Calibri" w:eastAsia="Times New Roman" w:hAnsi="Calibri" w:cs="Calibri"/>
          <w:color w:val="002060"/>
          <w:kern w:val="0"/>
          <w14:ligatures w14:val="none"/>
        </w:rPr>
      </w:pPr>
      <w:r w:rsidRPr="006C2105">
        <w:rPr>
          <w:rFonts w:ascii="Calibri" w:eastAsia="Times New Roman" w:hAnsi="Calibri" w:cs="Calibri"/>
          <w:color w:val="002060"/>
          <w:kern w:val="0"/>
          <w14:ligatures w14:val="none"/>
        </w:rPr>
        <w:t>Ensuring compliance with safety regulations</w:t>
      </w:r>
    </w:p>
    <w:p w14:paraId="7BA57A5D" w14:textId="57164832" w:rsidR="00850875" w:rsidRPr="00F831AC" w:rsidRDefault="00F831AC" w:rsidP="00F831AC">
      <w:pPr>
        <w:spacing w:before="100" w:beforeAutospacing="1" w:after="100" w:afterAutospacing="1" w:line="240" w:lineRule="auto"/>
        <w:rPr>
          <w:rFonts w:ascii="Calibri" w:eastAsia="Times New Roman" w:hAnsi="Calibri" w:cs="Calibri"/>
          <w:color w:val="002060"/>
          <w:kern w:val="0"/>
          <w14:ligatures w14:val="none"/>
        </w:rPr>
      </w:pPr>
      <w:r w:rsidRPr="00F831AC">
        <w:rPr>
          <w:rFonts w:ascii="Calibri" w:eastAsia="Times New Roman" w:hAnsi="Calibri" w:cs="Calibri"/>
          <w:color w:val="002060"/>
          <w:kern w:val="0"/>
          <w14:ligatures w14:val="none"/>
        </w:rPr>
        <w:t>A comprehensive onboarding safety plan minimizes workplace accidents, enhances employee confidence, and fosters a proactive safety culture. Employers should continually assess and improve their safety programs to adapt to changing workplace environments.</w:t>
      </w:r>
    </w:p>
    <w:sectPr w:rsidR="00850875" w:rsidRPr="00F831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0710" w14:textId="77777777" w:rsidR="00F76620" w:rsidRDefault="00F76620" w:rsidP="00F76620">
      <w:pPr>
        <w:spacing w:after="0" w:line="240" w:lineRule="auto"/>
      </w:pPr>
      <w:r>
        <w:separator/>
      </w:r>
    </w:p>
  </w:endnote>
  <w:endnote w:type="continuationSeparator" w:id="0">
    <w:p w14:paraId="115D38FA" w14:textId="77777777" w:rsidR="00F76620" w:rsidRDefault="00F76620" w:rsidP="00F7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C490" w14:textId="77777777" w:rsidR="006E37E4" w:rsidRDefault="006E3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BAAD" w14:textId="77777777" w:rsidR="006E37E4" w:rsidRDefault="006E3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E6DA" w14:textId="77777777" w:rsidR="006E37E4" w:rsidRDefault="006E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0B1C" w14:textId="77777777" w:rsidR="00F76620" w:rsidRDefault="00F76620" w:rsidP="00F76620">
      <w:pPr>
        <w:spacing w:after="0" w:line="240" w:lineRule="auto"/>
      </w:pPr>
      <w:r>
        <w:separator/>
      </w:r>
    </w:p>
  </w:footnote>
  <w:footnote w:type="continuationSeparator" w:id="0">
    <w:p w14:paraId="257E4EB3" w14:textId="77777777" w:rsidR="00F76620" w:rsidRDefault="00F76620" w:rsidP="00F7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ECF2" w14:textId="77777777" w:rsidR="006E37E4" w:rsidRDefault="006E3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3267" w14:textId="4CC37B62" w:rsidR="00F76620" w:rsidRPr="006E37E4" w:rsidRDefault="00F76620" w:rsidP="006E37E4">
    <w:pPr>
      <w:pStyle w:val="Header"/>
      <w:jc w:val="center"/>
      <w:rPr>
        <w:rFonts w:ascii="Calibri" w:hAnsi="Calibri" w:cs="Calibri"/>
        <w:color w:val="002060"/>
        <w:sz w:val="20"/>
        <w:szCs w:val="20"/>
      </w:rPr>
    </w:pPr>
    <w:r w:rsidRPr="006E37E4">
      <w:rPr>
        <w:rFonts w:ascii="Calibri" w:hAnsi="Calibri" w:cs="Calibri"/>
        <w:color w:val="002060"/>
        <w:sz w:val="20"/>
        <w:szCs w:val="20"/>
      </w:rPr>
      <w:t xml:space="preserve">Note: </w:t>
    </w:r>
    <w:r w:rsidR="00FC2B5A" w:rsidRPr="006E37E4">
      <w:rPr>
        <w:rFonts w:ascii="Calibri" w:hAnsi="Calibri" w:cs="Calibri"/>
        <w:color w:val="002060"/>
        <w:sz w:val="20"/>
        <w:szCs w:val="20"/>
      </w:rPr>
      <w:t>This plan is a WORD document that you can customize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0863" w14:textId="77777777" w:rsidR="006E37E4" w:rsidRDefault="006E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5F0E"/>
    <w:multiLevelType w:val="multilevel"/>
    <w:tmpl w:val="BC549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E7CE4"/>
    <w:multiLevelType w:val="multilevel"/>
    <w:tmpl w:val="18560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54F04"/>
    <w:multiLevelType w:val="multilevel"/>
    <w:tmpl w:val="488C8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34181"/>
    <w:multiLevelType w:val="multilevel"/>
    <w:tmpl w:val="7F6A7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E0775"/>
    <w:multiLevelType w:val="multilevel"/>
    <w:tmpl w:val="740C6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976397">
    <w:abstractNumId w:val="0"/>
  </w:num>
  <w:num w:numId="2" w16cid:durableId="1079256412">
    <w:abstractNumId w:val="1"/>
  </w:num>
  <w:num w:numId="3" w16cid:durableId="352346432">
    <w:abstractNumId w:val="4"/>
  </w:num>
  <w:num w:numId="4" w16cid:durableId="480004749">
    <w:abstractNumId w:val="3"/>
  </w:num>
  <w:num w:numId="5" w16cid:durableId="2085640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05"/>
    <w:rsid w:val="000F4E33"/>
    <w:rsid w:val="006C2105"/>
    <w:rsid w:val="006E37E4"/>
    <w:rsid w:val="00850875"/>
    <w:rsid w:val="00892FFF"/>
    <w:rsid w:val="00C70A21"/>
    <w:rsid w:val="00D07B7D"/>
    <w:rsid w:val="00E53BD3"/>
    <w:rsid w:val="00F76620"/>
    <w:rsid w:val="00F831AC"/>
    <w:rsid w:val="00FC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CA12A"/>
  <w15:chartTrackingRefBased/>
  <w15:docId w15:val="{CE44D819-CC50-4F7A-8FE6-5FB3373B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105"/>
    <w:rPr>
      <w:rFonts w:eastAsiaTheme="majorEastAsia" w:cstheme="majorBidi"/>
      <w:color w:val="272727" w:themeColor="text1" w:themeTint="D8"/>
    </w:rPr>
  </w:style>
  <w:style w:type="paragraph" w:styleId="Title">
    <w:name w:val="Title"/>
    <w:basedOn w:val="Normal"/>
    <w:next w:val="Normal"/>
    <w:link w:val="TitleChar"/>
    <w:uiPriority w:val="10"/>
    <w:qFormat/>
    <w:rsid w:val="006C2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105"/>
    <w:pPr>
      <w:spacing w:before="160"/>
      <w:jc w:val="center"/>
    </w:pPr>
    <w:rPr>
      <w:i/>
      <w:iCs/>
      <w:color w:val="404040" w:themeColor="text1" w:themeTint="BF"/>
    </w:rPr>
  </w:style>
  <w:style w:type="character" w:customStyle="1" w:styleId="QuoteChar">
    <w:name w:val="Quote Char"/>
    <w:basedOn w:val="DefaultParagraphFont"/>
    <w:link w:val="Quote"/>
    <w:uiPriority w:val="29"/>
    <w:rsid w:val="006C2105"/>
    <w:rPr>
      <w:i/>
      <w:iCs/>
      <w:color w:val="404040" w:themeColor="text1" w:themeTint="BF"/>
    </w:rPr>
  </w:style>
  <w:style w:type="paragraph" w:styleId="ListParagraph">
    <w:name w:val="List Paragraph"/>
    <w:basedOn w:val="Normal"/>
    <w:uiPriority w:val="34"/>
    <w:qFormat/>
    <w:rsid w:val="006C2105"/>
    <w:pPr>
      <w:ind w:left="720"/>
      <w:contextualSpacing/>
    </w:pPr>
  </w:style>
  <w:style w:type="character" w:styleId="IntenseEmphasis">
    <w:name w:val="Intense Emphasis"/>
    <w:basedOn w:val="DefaultParagraphFont"/>
    <w:uiPriority w:val="21"/>
    <w:qFormat/>
    <w:rsid w:val="006C2105"/>
    <w:rPr>
      <w:i/>
      <w:iCs/>
      <w:color w:val="0F4761" w:themeColor="accent1" w:themeShade="BF"/>
    </w:rPr>
  </w:style>
  <w:style w:type="paragraph" w:styleId="IntenseQuote">
    <w:name w:val="Intense Quote"/>
    <w:basedOn w:val="Normal"/>
    <w:next w:val="Normal"/>
    <w:link w:val="IntenseQuoteChar"/>
    <w:uiPriority w:val="30"/>
    <w:qFormat/>
    <w:rsid w:val="006C2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105"/>
    <w:rPr>
      <w:i/>
      <w:iCs/>
      <w:color w:val="0F4761" w:themeColor="accent1" w:themeShade="BF"/>
    </w:rPr>
  </w:style>
  <w:style w:type="character" w:styleId="IntenseReference">
    <w:name w:val="Intense Reference"/>
    <w:basedOn w:val="DefaultParagraphFont"/>
    <w:uiPriority w:val="32"/>
    <w:qFormat/>
    <w:rsid w:val="006C2105"/>
    <w:rPr>
      <w:b/>
      <w:bCs/>
      <w:smallCaps/>
      <w:color w:val="0F4761" w:themeColor="accent1" w:themeShade="BF"/>
      <w:spacing w:val="5"/>
    </w:rPr>
  </w:style>
  <w:style w:type="paragraph" w:styleId="Header">
    <w:name w:val="header"/>
    <w:basedOn w:val="Normal"/>
    <w:link w:val="HeaderChar"/>
    <w:uiPriority w:val="99"/>
    <w:unhideWhenUsed/>
    <w:rsid w:val="00F76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20"/>
  </w:style>
  <w:style w:type="paragraph" w:styleId="Footer">
    <w:name w:val="footer"/>
    <w:basedOn w:val="Normal"/>
    <w:link w:val="FooterChar"/>
    <w:uiPriority w:val="99"/>
    <w:unhideWhenUsed/>
    <w:rsid w:val="00F7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009446">
      <w:bodyDiv w:val="1"/>
      <w:marLeft w:val="0"/>
      <w:marRight w:val="0"/>
      <w:marTop w:val="0"/>
      <w:marBottom w:val="0"/>
      <w:divBdr>
        <w:top w:val="none" w:sz="0" w:space="0" w:color="auto"/>
        <w:left w:val="none" w:sz="0" w:space="0" w:color="auto"/>
        <w:bottom w:val="none" w:sz="0" w:space="0" w:color="auto"/>
        <w:right w:val="none" w:sz="0" w:space="0" w:color="auto"/>
      </w:divBdr>
      <w:divsChild>
        <w:div w:id="2125153288">
          <w:marLeft w:val="0"/>
          <w:marRight w:val="0"/>
          <w:marTop w:val="0"/>
          <w:marBottom w:val="0"/>
          <w:divBdr>
            <w:top w:val="none" w:sz="0" w:space="0" w:color="auto"/>
            <w:left w:val="none" w:sz="0" w:space="0" w:color="auto"/>
            <w:bottom w:val="none" w:sz="0" w:space="0" w:color="auto"/>
            <w:right w:val="none" w:sz="0" w:space="0" w:color="auto"/>
          </w:divBdr>
        </w:div>
        <w:div w:id="1091782578">
          <w:marLeft w:val="0"/>
          <w:marRight w:val="0"/>
          <w:marTop w:val="0"/>
          <w:marBottom w:val="0"/>
          <w:divBdr>
            <w:top w:val="none" w:sz="0" w:space="0" w:color="auto"/>
            <w:left w:val="none" w:sz="0" w:space="0" w:color="auto"/>
            <w:bottom w:val="none" w:sz="0" w:space="0" w:color="auto"/>
            <w:right w:val="none" w:sz="0" w:space="0" w:color="auto"/>
          </w:divBdr>
        </w:div>
        <w:div w:id="1781415215">
          <w:marLeft w:val="0"/>
          <w:marRight w:val="0"/>
          <w:marTop w:val="0"/>
          <w:marBottom w:val="0"/>
          <w:divBdr>
            <w:top w:val="none" w:sz="0" w:space="0" w:color="auto"/>
            <w:left w:val="none" w:sz="0" w:space="0" w:color="auto"/>
            <w:bottom w:val="none" w:sz="0" w:space="0" w:color="auto"/>
            <w:right w:val="none" w:sz="0" w:space="0" w:color="auto"/>
          </w:divBdr>
        </w:div>
        <w:div w:id="656953578">
          <w:marLeft w:val="0"/>
          <w:marRight w:val="0"/>
          <w:marTop w:val="0"/>
          <w:marBottom w:val="0"/>
          <w:divBdr>
            <w:top w:val="none" w:sz="0" w:space="0" w:color="auto"/>
            <w:left w:val="none" w:sz="0" w:space="0" w:color="auto"/>
            <w:bottom w:val="none" w:sz="0" w:space="0" w:color="auto"/>
            <w:right w:val="none" w:sz="0" w:space="0" w:color="auto"/>
          </w:divBdr>
        </w:div>
        <w:div w:id="146842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2103</Characters>
  <Application>Microsoft Office Word</Application>
  <DocSecurity>0</DocSecurity>
  <Lines>69</Lines>
  <Paragraphs>58</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Caneschi</dc:creator>
  <cp:keywords/>
  <dc:description/>
  <cp:lastModifiedBy>Rick Caneschi</cp:lastModifiedBy>
  <cp:revision>5</cp:revision>
  <dcterms:created xsi:type="dcterms:W3CDTF">2025-03-20T15:55:00Z</dcterms:created>
  <dcterms:modified xsi:type="dcterms:W3CDTF">2025-03-20T15:57:00Z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b4a30b4d-2f2e-46bc-b3ac-b8e03ae9c5be</vt:lpwstr>
  </property>
</Properties>
</file>