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E3DC6" w14:textId="77777777" w:rsidR="009D3CC4" w:rsidRPr="009D3CC4" w:rsidRDefault="009D3CC4" w:rsidP="009D3CC4">
      <w:pPr>
        <w:rPr>
          <w:b/>
          <w:bCs/>
        </w:rPr>
      </w:pPr>
      <w:r w:rsidRPr="009D3CC4">
        <w:rPr>
          <w:b/>
          <w:bCs/>
        </w:rPr>
        <w:t>NIST Resources on AI Governance and Risk Management</w:t>
      </w:r>
    </w:p>
    <w:p w14:paraId="78F4A4F3" w14:textId="77777777" w:rsidR="009D3CC4" w:rsidRPr="009D3CC4" w:rsidRDefault="009D3CC4" w:rsidP="009D3CC4">
      <w:pPr>
        <w:numPr>
          <w:ilvl w:val="0"/>
          <w:numId w:val="1"/>
        </w:numPr>
      </w:pPr>
      <w:r w:rsidRPr="009D3CC4">
        <w:rPr>
          <w:b/>
          <w:bCs/>
        </w:rPr>
        <w:t>NIST AI Risk Management Framework (AI RMF 1.0)</w:t>
      </w:r>
    </w:p>
    <w:p w14:paraId="5C68FE2E" w14:textId="77777777" w:rsidR="009D3CC4" w:rsidRPr="009D3CC4" w:rsidRDefault="009D3CC4" w:rsidP="009D3CC4">
      <w:pPr>
        <w:numPr>
          <w:ilvl w:val="1"/>
          <w:numId w:val="1"/>
        </w:numPr>
      </w:pPr>
      <w:r w:rsidRPr="009D3CC4">
        <w:t>A voluntary framework designed to help organizations manage risks associated with AI systems, emphasizing trustworthiness and responsible use.</w:t>
      </w:r>
    </w:p>
    <w:p w14:paraId="42EC06F3" w14:textId="77777777" w:rsidR="009D3CC4" w:rsidRPr="009D3CC4" w:rsidRDefault="009D3CC4" w:rsidP="009D3CC4">
      <w:pPr>
        <w:numPr>
          <w:ilvl w:val="1"/>
          <w:numId w:val="1"/>
        </w:numPr>
      </w:pPr>
      <w:hyperlink r:id="rId5" w:tgtFrame="_new" w:history="1">
        <w:r w:rsidRPr="009D3CC4">
          <w:rPr>
            <w:rStyle w:val="Hyperlink"/>
          </w:rPr>
          <w:t>Read the Framework</w:t>
        </w:r>
      </w:hyperlink>
      <w:r w:rsidRPr="009D3CC4">
        <w:t xml:space="preserve"> | </w:t>
      </w:r>
      <w:hyperlink r:id="rId6" w:tgtFrame="_new" w:history="1">
        <w:r w:rsidRPr="009D3CC4">
          <w:rPr>
            <w:rStyle w:val="Hyperlink"/>
          </w:rPr>
          <w:t xml:space="preserve">Download </w:t>
        </w:r>
        <w:proofErr w:type="spellStart"/>
        <w:r w:rsidRPr="009D3CC4">
          <w:rPr>
            <w:rStyle w:val="Hyperlink"/>
          </w:rPr>
          <w:t>PDF</w:t>
        </w:r>
      </w:hyperlink>
      <w:hyperlink r:id="rId7" w:tgtFrame="_blank" w:history="1">
        <w:r w:rsidRPr="009D3CC4">
          <w:rPr>
            <w:rStyle w:val="Hyperlink"/>
          </w:rPr>
          <w:t>LinkedIn</w:t>
        </w:r>
        <w:proofErr w:type="spellEnd"/>
      </w:hyperlink>
    </w:p>
    <w:p w14:paraId="73D362C1" w14:textId="77777777" w:rsidR="009D3CC4" w:rsidRPr="009D3CC4" w:rsidRDefault="009D3CC4" w:rsidP="009D3CC4">
      <w:pPr>
        <w:numPr>
          <w:ilvl w:val="0"/>
          <w:numId w:val="1"/>
        </w:numPr>
      </w:pPr>
      <w:r w:rsidRPr="009D3CC4">
        <w:rPr>
          <w:b/>
          <w:bCs/>
        </w:rPr>
        <w:t>AI RMF Playbook</w:t>
      </w:r>
    </w:p>
    <w:p w14:paraId="0F807516" w14:textId="77777777" w:rsidR="009D3CC4" w:rsidRPr="009D3CC4" w:rsidRDefault="009D3CC4" w:rsidP="009D3CC4">
      <w:pPr>
        <w:numPr>
          <w:ilvl w:val="1"/>
          <w:numId w:val="1"/>
        </w:numPr>
      </w:pPr>
      <w:r w:rsidRPr="009D3CC4">
        <w:t>A companion resource offering actionable guidance, suggested actions, and documentation practices to implement the AI RMF effectively.</w:t>
      </w:r>
    </w:p>
    <w:p w14:paraId="4E1880EB" w14:textId="77777777" w:rsidR="009D3CC4" w:rsidRPr="009D3CC4" w:rsidRDefault="009D3CC4" w:rsidP="009D3CC4">
      <w:pPr>
        <w:numPr>
          <w:ilvl w:val="1"/>
          <w:numId w:val="1"/>
        </w:numPr>
      </w:pPr>
      <w:hyperlink r:id="rId8" w:tgtFrame="_new" w:history="1">
        <w:r w:rsidRPr="009D3CC4">
          <w:rPr>
            <w:rStyle w:val="Hyperlink"/>
          </w:rPr>
          <w:t>Access the Playbook</w:t>
        </w:r>
      </w:hyperlink>
      <w:hyperlink r:id="rId9" w:tgtFrame="_blank" w:history="1">
        <w:r w:rsidRPr="009D3CC4">
          <w:rPr>
            <w:rStyle w:val="Hyperlink"/>
          </w:rPr>
          <w:t>NIST+15NIST AI Resource Center+15OneTrust+15</w:t>
        </w:r>
      </w:hyperlink>
    </w:p>
    <w:p w14:paraId="1D168C7E" w14:textId="77777777" w:rsidR="009D3CC4" w:rsidRPr="009D3CC4" w:rsidRDefault="009D3CC4" w:rsidP="009D3CC4">
      <w:pPr>
        <w:numPr>
          <w:ilvl w:val="0"/>
          <w:numId w:val="1"/>
        </w:numPr>
      </w:pPr>
      <w:r w:rsidRPr="009D3CC4">
        <w:rPr>
          <w:b/>
          <w:bCs/>
        </w:rPr>
        <w:t>Trustworthy and Responsible AI Resource Center (AIRC)</w:t>
      </w:r>
    </w:p>
    <w:p w14:paraId="05187E71" w14:textId="77777777" w:rsidR="009D3CC4" w:rsidRPr="009D3CC4" w:rsidRDefault="009D3CC4" w:rsidP="009D3CC4">
      <w:pPr>
        <w:numPr>
          <w:ilvl w:val="1"/>
          <w:numId w:val="1"/>
        </w:numPr>
      </w:pPr>
      <w:r w:rsidRPr="009D3CC4">
        <w:t>A centralized hub providing resources, technical documents, toolkits, and case studies to support the implementation of trustworthy AI systems.</w:t>
      </w:r>
    </w:p>
    <w:p w14:paraId="17B75F2A" w14:textId="77777777" w:rsidR="009D3CC4" w:rsidRPr="009D3CC4" w:rsidRDefault="009D3CC4" w:rsidP="009D3CC4">
      <w:pPr>
        <w:numPr>
          <w:ilvl w:val="1"/>
          <w:numId w:val="1"/>
        </w:numPr>
      </w:pPr>
      <w:hyperlink r:id="rId10" w:tgtFrame="_new" w:history="1">
        <w:r w:rsidRPr="009D3CC4">
          <w:rPr>
            <w:rStyle w:val="Hyperlink"/>
          </w:rPr>
          <w:t xml:space="preserve">Visit </w:t>
        </w:r>
        <w:proofErr w:type="spellStart"/>
        <w:r w:rsidRPr="009D3CC4">
          <w:rPr>
            <w:rStyle w:val="Hyperlink"/>
          </w:rPr>
          <w:t>AIRC</w:t>
        </w:r>
      </w:hyperlink>
      <w:hyperlink r:id="rId11" w:tgtFrame="_blank" w:history="1">
        <w:r w:rsidRPr="009D3CC4">
          <w:rPr>
            <w:rStyle w:val="Hyperlink"/>
          </w:rPr>
          <w:t>Compliance</w:t>
        </w:r>
        <w:proofErr w:type="spellEnd"/>
        <w:r w:rsidRPr="009D3CC4">
          <w:rPr>
            <w:rStyle w:val="Hyperlink"/>
          </w:rPr>
          <w:t xml:space="preserve"> Hub</w:t>
        </w:r>
      </w:hyperlink>
    </w:p>
    <w:p w14:paraId="70CA84E1" w14:textId="77777777" w:rsidR="009D3CC4" w:rsidRPr="009D3CC4" w:rsidRDefault="009D3CC4" w:rsidP="009D3CC4">
      <w:pPr>
        <w:numPr>
          <w:ilvl w:val="0"/>
          <w:numId w:val="1"/>
        </w:numPr>
      </w:pPr>
      <w:r w:rsidRPr="009D3CC4">
        <w:rPr>
          <w:b/>
          <w:bCs/>
        </w:rPr>
        <w:t>NIST’s Trustworthy and Responsible AI Report: Adversarial Machine Learning</w:t>
      </w:r>
    </w:p>
    <w:p w14:paraId="2458958A" w14:textId="77777777" w:rsidR="009D3CC4" w:rsidRPr="009D3CC4" w:rsidRDefault="009D3CC4" w:rsidP="009D3CC4">
      <w:pPr>
        <w:numPr>
          <w:ilvl w:val="1"/>
          <w:numId w:val="1"/>
        </w:numPr>
      </w:pPr>
      <w:r w:rsidRPr="009D3CC4">
        <w:t>Guidance on identifying, addressing, and managing risks associated with adversarial machine learning, offering insights into attacks and mitigation strategies.</w:t>
      </w:r>
    </w:p>
    <w:p w14:paraId="756D94E3" w14:textId="77777777" w:rsidR="009D3CC4" w:rsidRPr="009D3CC4" w:rsidRDefault="009D3CC4" w:rsidP="009D3CC4">
      <w:pPr>
        <w:numPr>
          <w:ilvl w:val="1"/>
          <w:numId w:val="1"/>
        </w:numPr>
      </w:pPr>
      <w:hyperlink r:id="rId12" w:tgtFrame="_new" w:history="1">
        <w:r w:rsidRPr="009D3CC4">
          <w:rPr>
            <w:rStyle w:val="Hyperlink"/>
          </w:rPr>
          <w:t xml:space="preserve">Read the </w:t>
        </w:r>
        <w:proofErr w:type="spellStart"/>
        <w:r w:rsidRPr="009D3CC4">
          <w:rPr>
            <w:rStyle w:val="Hyperlink"/>
          </w:rPr>
          <w:t>Report</w:t>
        </w:r>
      </w:hyperlink>
      <w:hyperlink r:id="rId13" w:tgtFrame="_blank" w:history="1">
        <w:r w:rsidRPr="009D3CC4">
          <w:rPr>
            <w:rStyle w:val="Hyperlink"/>
          </w:rPr>
          <w:t>NIST</w:t>
        </w:r>
        <w:proofErr w:type="spellEnd"/>
      </w:hyperlink>
    </w:p>
    <w:p w14:paraId="71001C17" w14:textId="77777777" w:rsidR="009D3CC4" w:rsidRDefault="009D3CC4" w:rsidP="009D3CC4">
      <w:pPr>
        <w:rPr>
          <w:b/>
          <w:bCs/>
        </w:rPr>
      </w:pPr>
    </w:p>
    <w:p w14:paraId="04BC72DE" w14:textId="3EC6F05E" w:rsidR="009D3CC4" w:rsidRPr="009D3CC4" w:rsidRDefault="009D3CC4" w:rsidP="009D3CC4">
      <w:pPr>
        <w:rPr>
          <w:b/>
          <w:bCs/>
        </w:rPr>
      </w:pPr>
      <w:r w:rsidRPr="009D3CC4">
        <w:rPr>
          <w:b/>
          <w:bCs/>
        </w:rPr>
        <w:t>Additional Resources and Best Practices</w:t>
      </w:r>
    </w:p>
    <w:p w14:paraId="4C8F71B5" w14:textId="77777777" w:rsidR="009D3CC4" w:rsidRPr="009D3CC4" w:rsidRDefault="009D3CC4" w:rsidP="009D3CC4">
      <w:pPr>
        <w:numPr>
          <w:ilvl w:val="0"/>
          <w:numId w:val="2"/>
        </w:numPr>
      </w:pPr>
      <w:proofErr w:type="spellStart"/>
      <w:r w:rsidRPr="009D3CC4">
        <w:rPr>
          <w:b/>
          <w:bCs/>
        </w:rPr>
        <w:t>AuditBoard’s</w:t>
      </w:r>
      <w:proofErr w:type="spellEnd"/>
      <w:r w:rsidRPr="009D3CC4">
        <w:rPr>
          <w:b/>
          <w:bCs/>
        </w:rPr>
        <w:t xml:space="preserve"> Checklist for the NIST AI Risk Management Framework</w:t>
      </w:r>
    </w:p>
    <w:p w14:paraId="360A1C66" w14:textId="77777777" w:rsidR="009D3CC4" w:rsidRPr="009D3CC4" w:rsidRDefault="009D3CC4" w:rsidP="009D3CC4">
      <w:pPr>
        <w:numPr>
          <w:ilvl w:val="1"/>
          <w:numId w:val="2"/>
        </w:numPr>
      </w:pPr>
      <w:r w:rsidRPr="009D3CC4">
        <w:t>A practical checklist to help organizations integrate the AI RMF principles into their processes, ensuring responsible and innovative AI use.</w:t>
      </w:r>
    </w:p>
    <w:p w14:paraId="3CF04142" w14:textId="77777777" w:rsidR="009D3CC4" w:rsidRPr="009D3CC4" w:rsidRDefault="009D3CC4" w:rsidP="009D3CC4">
      <w:pPr>
        <w:numPr>
          <w:ilvl w:val="1"/>
          <w:numId w:val="2"/>
        </w:numPr>
      </w:pPr>
      <w:r w:rsidRPr="009D3CC4">
        <w:t xml:space="preserve">View the </w:t>
      </w:r>
      <w:proofErr w:type="spellStart"/>
      <w:r w:rsidRPr="009D3CC4">
        <w:t>Checklist</w:t>
      </w:r>
      <w:hyperlink r:id="rId14" w:tgtFrame="_blank" w:history="1">
        <w:r w:rsidRPr="009D3CC4">
          <w:rPr>
            <w:rStyle w:val="Hyperlink"/>
          </w:rPr>
          <w:t>Responsible</w:t>
        </w:r>
        <w:proofErr w:type="spellEnd"/>
        <w:r w:rsidRPr="009D3CC4">
          <w:rPr>
            <w:rStyle w:val="Hyperlink"/>
          </w:rPr>
          <w:t xml:space="preserve"> AI+2AuditBoard+2NIST Publications+2</w:t>
        </w:r>
      </w:hyperlink>
    </w:p>
    <w:p w14:paraId="68045066" w14:textId="77777777" w:rsidR="009D3CC4" w:rsidRPr="009D3CC4" w:rsidRDefault="009D3CC4" w:rsidP="009D3CC4">
      <w:pPr>
        <w:numPr>
          <w:ilvl w:val="0"/>
          <w:numId w:val="2"/>
        </w:numPr>
      </w:pPr>
      <w:r w:rsidRPr="009D3CC4">
        <w:rPr>
          <w:b/>
          <w:bCs/>
        </w:rPr>
        <w:t>Legit Security’s Guide to the NIST AI Risk Management Framework</w:t>
      </w:r>
    </w:p>
    <w:p w14:paraId="088D4794" w14:textId="77777777" w:rsidR="009D3CC4" w:rsidRPr="009D3CC4" w:rsidRDefault="009D3CC4" w:rsidP="009D3CC4">
      <w:pPr>
        <w:numPr>
          <w:ilvl w:val="1"/>
          <w:numId w:val="2"/>
        </w:numPr>
      </w:pPr>
      <w:r w:rsidRPr="009D3CC4">
        <w:t>An in-depth explanation of the AI RMF, its core components, and how it aids organizations in managing AI risks effectively.</w:t>
      </w:r>
    </w:p>
    <w:p w14:paraId="2EFFA92C" w14:textId="77777777" w:rsidR="009D3CC4" w:rsidRPr="009D3CC4" w:rsidRDefault="009D3CC4" w:rsidP="009D3CC4">
      <w:pPr>
        <w:numPr>
          <w:ilvl w:val="1"/>
          <w:numId w:val="2"/>
        </w:numPr>
      </w:pPr>
      <w:r w:rsidRPr="009D3CC4">
        <w:lastRenderedPageBreak/>
        <w:t xml:space="preserve">Explore the </w:t>
      </w:r>
      <w:proofErr w:type="spellStart"/>
      <w:r w:rsidRPr="009D3CC4">
        <w:t>Guide</w:t>
      </w:r>
      <w:hyperlink r:id="rId15" w:tgtFrame="_blank" w:history="1">
        <w:r w:rsidRPr="009D3CC4">
          <w:rPr>
            <w:rStyle w:val="Hyperlink"/>
          </w:rPr>
          <w:t>Legit</w:t>
        </w:r>
        <w:proofErr w:type="spellEnd"/>
        <w:r w:rsidRPr="009D3CC4">
          <w:rPr>
            <w:rStyle w:val="Hyperlink"/>
          </w:rPr>
          <w:t xml:space="preserve"> Security</w:t>
        </w:r>
      </w:hyperlink>
    </w:p>
    <w:p w14:paraId="2109BD80" w14:textId="77777777" w:rsidR="009D3CC4" w:rsidRPr="009D3CC4" w:rsidRDefault="009D3CC4" w:rsidP="009D3CC4">
      <w:pPr>
        <w:numPr>
          <w:ilvl w:val="0"/>
          <w:numId w:val="2"/>
        </w:numPr>
      </w:pPr>
      <w:proofErr w:type="spellStart"/>
      <w:r w:rsidRPr="009D3CC4">
        <w:rPr>
          <w:b/>
          <w:bCs/>
        </w:rPr>
        <w:t>Hyperproof’s</w:t>
      </w:r>
      <w:proofErr w:type="spellEnd"/>
      <w:r w:rsidRPr="009D3CC4">
        <w:rPr>
          <w:b/>
          <w:bCs/>
        </w:rPr>
        <w:t xml:space="preserve"> Overview of the NIST AI Risk Management Framework</w:t>
      </w:r>
    </w:p>
    <w:p w14:paraId="0DB79A0A" w14:textId="77777777" w:rsidR="009D3CC4" w:rsidRPr="009D3CC4" w:rsidRDefault="009D3CC4" w:rsidP="009D3CC4">
      <w:pPr>
        <w:numPr>
          <w:ilvl w:val="1"/>
          <w:numId w:val="2"/>
        </w:numPr>
      </w:pPr>
      <w:r w:rsidRPr="009D3CC4">
        <w:t>Insights into AI risk challenges and how the AI RMF plays a crucial role in safeguarding AI systems within organizations.</w:t>
      </w:r>
    </w:p>
    <w:p w14:paraId="579D307F" w14:textId="77777777" w:rsidR="009D3CC4" w:rsidRPr="009D3CC4" w:rsidRDefault="009D3CC4" w:rsidP="009D3CC4">
      <w:pPr>
        <w:numPr>
          <w:ilvl w:val="1"/>
          <w:numId w:val="2"/>
        </w:numPr>
      </w:pPr>
      <w:r w:rsidRPr="009D3CC4">
        <w:t xml:space="preserve">Read the </w:t>
      </w:r>
      <w:proofErr w:type="spellStart"/>
      <w:r w:rsidRPr="009D3CC4">
        <w:t>Overview</w:t>
      </w:r>
      <w:hyperlink r:id="rId16" w:tgtFrame="_blank" w:history="1">
        <w:r w:rsidRPr="009D3CC4">
          <w:rPr>
            <w:rStyle w:val="Hyperlink"/>
          </w:rPr>
          <w:t>Hyperproof</w:t>
        </w:r>
        <w:proofErr w:type="spellEnd"/>
      </w:hyperlink>
    </w:p>
    <w:p w14:paraId="445A6130" w14:textId="77777777" w:rsidR="009D3CC4" w:rsidRPr="009D3CC4" w:rsidRDefault="009D3CC4" w:rsidP="009D3CC4">
      <w:pPr>
        <w:numPr>
          <w:ilvl w:val="0"/>
          <w:numId w:val="2"/>
        </w:numPr>
      </w:pPr>
      <w:r w:rsidRPr="009D3CC4">
        <w:rPr>
          <w:b/>
          <w:bCs/>
        </w:rPr>
        <w:t>ICF’s Insights on Building Trustworthy AI Tools Using NIST AI RMF</w:t>
      </w:r>
    </w:p>
    <w:p w14:paraId="5A4F3B3D" w14:textId="77777777" w:rsidR="009D3CC4" w:rsidRPr="009D3CC4" w:rsidRDefault="009D3CC4" w:rsidP="009D3CC4">
      <w:pPr>
        <w:numPr>
          <w:ilvl w:val="1"/>
          <w:numId w:val="2"/>
        </w:numPr>
      </w:pPr>
      <w:r w:rsidRPr="009D3CC4">
        <w:t>Discussion on creating technologies that organizations can rely on, focusing on trustworthiness in AI through the lens of the AI RMF.</w:t>
      </w:r>
    </w:p>
    <w:p w14:paraId="2CA073F8" w14:textId="77777777" w:rsidR="009D3CC4" w:rsidRPr="009D3CC4" w:rsidRDefault="009D3CC4" w:rsidP="009D3CC4">
      <w:pPr>
        <w:numPr>
          <w:ilvl w:val="1"/>
          <w:numId w:val="2"/>
        </w:numPr>
      </w:pPr>
      <w:r w:rsidRPr="009D3CC4">
        <w:t xml:space="preserve">Learn </w:t>
      </w:r>
      <w:proofErr w:type="spellStart"/>
      <w:r w:rsidRPr="009D3CC4">
        <w:t>More</w:t>
      </w:r>
      <w:hyperlink r:id="rId17" w:tgtFrame="_blank" w:history="1">
        <w:r w:rsidRPr="009D3CC4">
          <w:rPr>
            <w:rStyle w:val="Hyperlink"/>
          </w:rPr>
          <w:t>ICF</w:t>
        </w:r>
        <w:proofErr w:type="spellEnd"/>
      </w:hyperlink>
    </w:p>
    <w:p w14:paraId="228DBEA6" w14:textId="77777777" w:rsidR="009D3CC4" w:rsidRPr="009D3CC4" w:rsidRDefault="009D3CC4" w:rsidP="009D3CC4">
      <w:pPr>
        <w:numPr>
          <w:ilvl w:val="0"/>
          <w:numId w:val="2"/>
        </w:numPr>
      </w:pPr>
      <w:r w:rsidRPr="009D3CC4">
        <w:rPr>
          <w:b/>
          <w:bCs/>
        </w:rPr>
        <w:t>Responsible AI Pattern Catalogue</w:t>
      </w:r>
    </w:p>
    <w:p w14:paraId="32D799B5" w14:textId="77777777" w:rsidR="009D3CC4" w:rsidRPr="009D3CC4" w:rsidRDefault="009D3CC4" w:rsidP="009D3CC4">
      <w:pPr>
        <w:numPr>
          <w:ilvl w:val="1"/>
          <w:numId w:val="2"/>
        </w:numPr>
      </w:pPr>
      <w:r w:rsidRPr="009D3CC4">
        <w:t>A collection of best practices for AI governance and engineering, providing systematic and actionable guidance for stakeholders to implement responsible AI.</w:t>
      </w:r>
    </w:p>
    <w:p w14:paraId="14307F76" w14:textId="77777777" w:rsidR="009D3CC4" w:rsidRPr="009D3CC4" w:rsidRDefault="009D3CC4" w:rsidP="009D3CC4">
      <w:pPr>
        <w:numPr>
          <w:ilvl w:val="1"/>
          <w:numId w:val="2"/>
        </w:numPr>
      </w:pPr>
      <w:hyperlink r:id="rId18" w:tgtFrame="_new" w:history="1">
        <w:r w:rsidRPr="009D3CC4">
          <w:rPr>
            <w:rStyle w:val="Hyperlink"/>
          </w:rPr>
          <w:t xml:space="preserve">Access the </w:t>
        </w:r>
        <w:proofErr w:type="spellStart"/>
        <w:r w:rsidRPr="009D3CC4">
          <w:rPr>
            <w:rStyle w:val="Hyperlink"/>
          </w:rPr>
          <w:t>Catalogue</w:t>
        </w:r>
      </w:hyperlink>
      <w:hyperlink r:id="rId19" w:tgtFrame="_blank" w:history="1">
        <w:r w:rsidRPr="009D3CC4">
          <w:rPr>
            <w:rStyle w:val="Hyperlink"/>
          </w:rPr>
          <w:t>arXiv</w:t>
        </w:r>
        <w:proofErr w:type="spellEnd"/>
      </w:hyperlink>
    </w:p>
    <w:p w14:paraId="23968904" w14:textId="77777777" w:rsidR="009D3CC4" w:rsidRPr="009D3CC4" w:rsidRDefault="009D3CC4" w:rsidP="009D3CC4">
      <w:pPr>
        <w:numPr>
          <w:ilvl w:val="0"/>
          <w:numId w:val="2"/>
        </w:numPr>
      </w:pPr>
      <w:r w:rsidRPr="009D3CC4">
        <w:rPr>
          <w:b/>
          <w:bCs/>
        </w:rPr>
        <w:t>A Frontier AI Risk Management Framework</w:t>
      </w:r>
    </w:p>
    <w:p w14:paraId="61132C4D" w14:textId="77777777" w:rsidR="009D3CC4" w:rsidRPr="009D3CC4" w:rsidRDefault="009D3CC4" w:rsidP="009D3CC4">
      <w:pPr>
        <w:numPr>
          <w:ilvl w:val="1"/>
          <w:numId w:val="2"/>
        </w:numPr>
      </w:pPr>
      <w:r w:rsidRPr="009D3CC4">
        <w:t>A comprehensive framework integrating established risk management principles with emerging AI-specific practices, focusing on the development of frontier AI.</w:t>
      </w:r>
    </w:p>
    <w:p w14:paraId="37977B9C" w14:textId="77777777" w:rsidR="009D3CC4" w:rsidRPr="009D3CC4" w:rsidRDefault="009D3CC4" w:rsidP="009D3CC4">
      <w:pPr>
        <w:numPr>
          <w:ilvl w:val="1"/>
          <w:numId w:val="2"/>
        </w:numPr>
      </w:pPr>
      <w:hyperlink r:id="rId20" w:tgtFrame="_new" w:history="1">
        <w:r w:rsidRPr="009D3CC4">
          <w:rPr>
            <w:rStyle w:val="Hyperlink"/>
          </w:rPr>
          <w:t>Read the Framework</w:t>
        </w:r>
      </w:hyperlink>
    </w:p>
    <w:p w14:paraId="6B18CA84" w14:textId="77777777" w:rsidR="003806E9" w:rsidRPr="009D3CC4" w:rsidRDefault="003806E9" w:rsidP="009D3CC4"/>
    <w:sectPr w:rsidR="003806E9" w:rsidRPr="009D3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7208D"/>
    <w:multiLevelType w:val="multilevel"/>
    <w:tmpl w:val="ED2064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F24E2A"/>
    <w:multiLevelType w:val="multilevel"/>
    <w:tmpl w:val="EB025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7083153">
    <w:abstractNumId w:val="1"/>
  </w:num>
  <w:num w:numId="2" w16cid:durableId="169637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C4"/>
    <w:rsid w:val="00085C09"/>
    <w:rsid w:val="003806E9"/>
    <w:rsid w:val="005224AB"/>
    <w:rsid w:val="009D3CC4"/>
    <w:rsid w:val="00CD58CD"/>
    <w:rsid w:val="00EB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03B1B"/>
  <w15:chartTrackingRefBased/>
  <w15:docId w15:val="{0695EE71-AD89-4AD9-B942-BFB98EC1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C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C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C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C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C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C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C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C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C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C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C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C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C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C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C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C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C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3C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C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C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3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C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3C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3C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C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C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3C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D3C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st.gov/itl/ai-risk-management-framework/nist-ai-rmf-playbook" TargetMode="External"/><Relationship Id="rId13" Type="http://schemas.openxmlformats.org/officeDocument/2006/relationships/hyperlink" Target="https://www.nist.gov/news-events/news/2025/03/nist-trustworthy-and-responsible-ai-report-adversarial-machine-learning?utm_source=chatgpt.com" TargetMode="External"/><Relationship Id="rId18" Type="http://schemas.openxmlformats.org/officeDocument/2006/relationships/hyperlink" Target="https://arxiv.org/abs/2209.0496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linkedin.com/pulse/nist-ai-risk-management-framework-best-practices-dr-sunando-roy-k82gf?utm_source=chatgpt.com" TargetMode="External"/><Relationship Id="rId12" Type="http://schemas.openxmlformats.org/officeDocument/2006/relationships/hyperlink" Target="https://www.nist.gov/news-events/news/2025/03/nist-trustworthy-and-responsible-ai-report-adversarial-machine-learning" TargetMode="External"/><Relationship Id="rId17" Type="http://schemas.openxmlformats.org/officeDocument/2006/relationships/hyperlink" Target="https://www.icf.com/insights/analytics/trustworthiness-ai-nist-rmf?utm_source=chatgpt.com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s://hyperproof.io/navigating-the-nist-ai-risk-management-framework/?utm_source=chatgpt.com" TargetMode="External"/><Relationship Id="rId20" Type="http://schemas.openxmlformats.org/officeDocument/2006/relationships/hyperlink" Target="https://arxiv.org/abs/2502.066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vlpubs.nist.gov/nistpubs/ai/nist.ai.100-1.pdf" TargetMode="External"/><Relationship Id="rId11" Type="http://schemas.openxmlformats.org/officeDocument/2006/relationships/hyperlink" Target="https://www.compliancehub.wiki/advancing-trustworthy-and-responsible-ai-insights-from-nists-ai-100-2e2023-initiative/?utm_source=chatgpt.com" TargetMode="External"/><Relationship Id="rId24" Type="http://schemas.openxmlformats.org/officeDocument/2006/relationships/customXml" Target="../customXml/item2.xml"/><Relationship Id="rId5" Type="http://schemas.openxmlformats.org/officeDocument/2006/relationships/hyperlink" Target="https://www.nist.gov/itl/ai-risk-management-framework" TargetMode="External"/><Relationship Id="rId15" Type="http://schemas.openxmlformats.org/officeDocument/2006/relationships/hyperlink" Target="https://www.legitsecurity.com/aspm-knowledge-base/nist-ai-risk-management-framework?utm_source=chatgpt.com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s://airc.nist.gov/" TargetMode="External"/><Relationship Id="rId19" Type="http://schemas.openxmlformats.org/officeDocument/2006/relationships/hyperlink" Target="https://arxiv.org/abs/2209.04963?utm_source=chatgp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irc.nist.gov/?utm_source=chatgpt.com" TargetMode="External"/><Relationship Id="rId14" Type="http://schemas.openxmlformats.org/officeDocument/2006/relationships/hyperlink" Target="https://auditboard.com/blog/a-checklist-for-the-nist-ai-risk-management-framework?utm_source=chatgpt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30A4D76DFCF4FA5A96F81E4AF3EF3" ma:contentTypeVersion="16" ma:contentTypeDescription="Create a new document." ma:contentTypeScope="" ma:versionID="874a56132bdaff1631736907111cd7ed">
  <xsd:schema xmlns:xsd="http://www.w3.org/2001/XMLSchema" xmlns:xs="http://www.w3.org/2001/XMLSchema" xmlns:p="http://schemas.microsoft.com/office/2006/metadata/properties" xmlns:ns2="a73fb70c-9e4f-4cdf-a77e-d246741e7dd1" xmlns:ns3="efe84cf4-fa74-49c2-846f-2d7b42c4a90f" targetNamespace="http://schemas.microsoft.com/office/2006/metadata/properties" ma:root="true" ma:fieldsID="de28076cf5a4091b2b315b4b7694060d" ns2:_="" ns3:_="">
    <xsd:import namespace="a73fb70c-9e4f-4cdf-a77e-d246741e7dd1"/>
    <xsd:import namespace="efe84cf4-fa74-49c2-846f-2d7b42c4a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fb70c-9e4f-4cdf-a77e-d246741e7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02a3674-3bc1-4a7b-8bf9-f6a0f32355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84cf4-fa74-49c2-846f-2d7b42c4a9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af471b-1eec-442c-a8fc-ad6da4a92668}" ma:internalName="TaxCatchAll" ma:showField="CatchAllData" ma:web="efe84cf4-fa74-49c2-846f-2d7b42c4a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84cf4-fa74-49c2-846f-2d7b42c4a90f" xsi:nil="true"/>
    <lcf76f155ced4ddcb4097134ff3c332f xmlns="a73fb70c-9e4f-4cdf-a77e-d246741e7d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112697-7187-476E-AF4E-81A18B65D75B}"/>
</file>

<file path=customXml/itemProps2.xml><?xml version="1.0" encoding="utf-8"?>
<ds:datastoreItem xmlns:ds="http://schemas.openxmlformats.org/officeDocument/2006/customXml" ds:itemID="{415172FB-BC15-47BB-9939-FC11CD6B0FEA}"/>
</file>

<file path=customXml/itemProps3.xml><?xml version="1.0" encoding="utf-8"?>
<ds:datastoreItem xmlns:ds="http://schemas.openxmlformats.org/officeDocument/2006/customXml" ds:itemID="{1318947E-F527-4A27-BE47-E5BE09A697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Adams</dc:creator>
  <cp:keywords/>
  <dc:description/>
  <cp:lastModifiedBy>Mark Adams</cp:lastModifiedBy>
  <cp:revision>1</cp:revision>
  <dcterms:created xsi:type="dcterms:W3CDTF">2025-05-23T15:07:00Z</dcterms:created>
  <dcterms:modified xsi:type="dcterms:W3CDTF">2025-05-23T15:09:00Z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0x010100A6C30A4D76DFCF4FA5A96F81E4AF3EF3</vt:lpwstr>
  </property>
</Properties>
</file>